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AA4DB" w14:textId="4287A2F6" w:rsidR="00311728" w:rsidRPr="00E574D5" w:rsidRDefault="00E574D5" w:rsidP="00E574D5">
      <w:pPr>
        <w:pStyle w:val="NoSpacing"/>
      </w:pPr>
      <w:r w:rsidRPr="00E574D5">
        <w:rPr>
          <w:noProof/>
          <w:sz w:val="24"/>
          <w:szCs w:val="24"/>
        </w:rPr>
        <mc:AlternateContent>
          <mc:Choice Requires="wps">
            <w:drawing>
              <wp:anchor distT="0" distB="0" distL="114300" distR="114300" simplePos="0" relativeHeight="251662336" behindDoc="0" locked="0" layoutInCell="1" allowOverlap="1" wp14:anchorId="5155349E" wp14:editId="4E0ABB03">
                <wp:simplePos x="0" y="0"/>
                <wp:positionH relativeFrom="column">
                  <wp:posOffset>5553075</wp:posOffset>
                </wp:positionH>
                <wp:positionV relativeFrom="paragraph">
                  <wp:posOffset>95250</wp:posOffset>
                </wp:positionV>
                <wp:extent cx="1000125" cy="3581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58140"/>
                        </a:xfrm>
                        <a:prstGeom prst="rect">
                          <a:avLst/>
                        </a:prstGeom>
                        <a:solidFill>
                          <a:srgbClr val="FFFFFF"/>
                        </a:solidFill>
                        <a:ln w="9525">
                          <a:solidFill>
                            <a:srgbClr val="000000"/>
                          </a:solidFill>
                          <a:miter lim="800000"/>
                          <a:headEnd/>
                          <a:tailEnd/>
                        </a:ln>
                      </wps:spPr>
                      <wps:txbx>
                        <w:txbxContent>
                          <w:p w14:paraId="754A4E7A" w14:textId="77777777" w:rsidR="00E574D5" w:rsidRDefault="00E574D5" w:rsidP="00E574D5">
                            <w:r>
                              <w:t>Client 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5349E" id="_x0000_t202" coordsize="21600,21600" o:spt="202" path="m,l,21600r21600,l21600,xe">
                <v:stroke joinstyle="miter"/>
                <v:path gradientshapeok="t" o:connecttype="rect"/>
              </v:shapetype>
              <v:shape id="Text Box 2" o:spid="_x0000_s1026" type="#_x0000_t202" style="position:absolute;margin-left:437.25pt;margin-top:7.5pt;width:78.75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">
                <v:textbox>
                  <w:txbxContent>
                    <w:p w14:paraId="754A4E7A" w14:textId="77777777" w:rsidR="00E574D5" w:rsidRDefault="00E574D5" w:rsidP="00E574D5">
                      <w:r>
                        <w:t>Client copy</w:t>
                      </w:r>
                    </w:p>
                  </w:txbxContent>
                </v:textbox>
              </v:shape>
            </w:pict>
          </mc:Fallback>
        </mc:AlternateContent>
      </w:r>
      <w:r>
        <w:rPr>
          <w:noProof/>
        </w:rPr>
        <w:drawing>
          <wp:inline distT="0" distB="0" distL="0" distR="0" wp14:anchorId="4709F706" wp14:editId="59906F48">
            <wp:extent cx="2809875" cy="5962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1229" cy="713264"/>
                    </a:xfrm>
                    <a:prstGeom prst="rect">
                      <a:avLst/>
                    </a:prstGeom>
                    <a:noFill/>
                    <a:ln>
                      <a:noFill/>
                    </a:ln>
                  </pic:spPr>
                </pic:pic>
              </a:graphicData>
            </a:graphic>
          </wp:inline>
        </w:drawing>
      </w:r>
      <w:bookmarkStart w:id="0" w:name="_GoBack"/>
      <w:bookmarkEnd w:id="0"/>
    </w:p>
    <w:p w14:paraId="5CFC632C" w14:textId="4B35ECE3" w:rsidR="007F0F3A" w:rsidRPr="00987375" w:rsidRDefault="007F0F3A" w:rsidP="007F0F3A">
      <w:pPr>
        <w:spacing w:before="75" w:after="75" w:line="240" w:lineRule="auto"/>
        <w:outlineLvl w:val="3"/>
        <w:rPr>
          <w:rFonts w:ascii="Arial" w:eastAsia="Times New Roman" w:hAnsi="Arial" w:cs="Arial"/>
          <w:b/>
          <w:bCs/>
          <w:sz w:val="16"/>
          <w:szCs w:val="16"/>
        </w:rPr>
      </w:pPr>
      <w:r w:rsidRPr="00987375">
        <w:rPr>
          <w:rFonts w:ascii="Arial" w:eastAsia="Times New Roman" w:hAnsi="Arial" w:cs="Arial"/>
          <w:b/>
          <w:bCs/>
          <w:sz w:val="16"/>
          <w:szCs w:val="16"/>
        </w:rPr>
        <w:t xml:space="preserve">Unprofessional </w:t>
      </w:r>
      <w:proofErr w:type="gramStart"/>
      <w:r w:rsidR="001652D9" w:rsidRPr="00987375">
        <w:rPr>
          <w:rFonts w:ascii="Arial" w:eastAsia="Times New Roman" w:hAnsi="Arial" w:cs="Arial"/>
          <w:b/>
          <w:bCs/>
          <w:sz w:val="16"/>
          <w:szCs w:val="16"/>
        </w:rPr>
        <w:t>C</w:t>
      </w:r>
      <w:r w:rsidRPr="00987375">
        <w:rPr>
          <w:rFonts w:ascii="Arial" w:eastAsia="Times New Roman" w:hAnsi="Arial" w:cs="Arial"/>
          <w:b/>
          <w:bCs/>
          <w:sz w:val="16"/>
          <w:szCs w:val="16"/>
        </w:rPr>
        <w:t>onduct.</w:t>
      </w:r>
      <w:r w:rsidR="00311728" w:rsidRPr="00987375">
        <w:rPr>
          <w:rFonts w:ascii="Arial" w:eastAsia="Times New Roman" w:hAnsi="Arial" w:cs="Arial"/>
          <w:b/>
          <w:bCs/>
          <w:sz w:val="16"/>
          <w:szCs w:val="16"/>
        </w:rPr>
        <w:t>-</w:t>
      </w:r>
      <w:proofErr w:type="gramEnd"/>
      <w:r w:rsidR="00311728" w:rsidRPr="00987375">
        <w:rPr>
          <w:rFonts w:ascii="Arial" w:hAnsi="Arial" w:cs="Arial"/>
          <w:sz w:val="16"/>
          <w:szCs w:val="16"/>
        </w:rPr>
        <w:t xml:space="preserve"> </w:t>
      </w:r>
      <w:r w:rsidR="00311728" w:rsidRPr="00987375">
        <w:rPr>
          <w:rFonts w:ascii="Arial" w:eastAsia="Times New Roman" w:hAnsi="Arial" w:cs="Arial"/>
          <w:b/>
          <w:bCs/>
          <w:sz w:val="16"/>
          <w:szCs w:val="16"/>
        </w:rPr>
        <w:t>RCW 18.130.180</w:t>
      </w:r>
    </w:p>
    <w:p w14:paraId="597582AD"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The following conduct, acts, or conditions constitute unprofessional conduct for any license holder under the jurisdiction of this chapter:</w:t>
      </w:r>
    </w:p>
    <w:p w14:paraId="0C2302B7"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w:t>
      </w:r>
      <w:hyperlink r:id="rId7" w:history="1">
        <w:r w:rsidRPr="00987375">
          <w:rPr>
            <w:rFonts w:ascii="Arial" w:eastAsia="Times New Roman" w:hAnsi="Arial" w:cs="Arial"/>
            <w:color w:val="2B674D"/>
            <w:sz w:val="16"/>
            <w:szCs w:val="16"/>
            <w:u w:val="single"/>
          </w:rPr>
          <w:t>9.96A</w:t>
        </w:r>
      </w:hyperlink>
      <w:r w:rsidRPr="00987375">
        <w:rPr>
          <w:rFonts w:ascii="Arial" w:eastAsia="Times New Roman" w:hAnsi="Arial" w:cs="Arial"/>
          <w:sz w:val="16"/>
          <w:szCs w:val="16"/>
        </w:rPr>
        <w:t xml:space="preserve"> RCW;</w:t>
      </w:r>
    </w:p>
    <w:p w14:paraId="362BCE1E"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(2) Misrepresentation or concealment of a material fact in obtaining a license or in reinstatement thereof;</w:t>
      </w:r>
    </w:p>
    <w:p w14:paraId="498F321C"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(3) All advertising which is false, fraudulent, or misleading;</w:t>
      </w:r>
    </w:p>
    <w:p w14:paraId="15823484"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 xml:space="preserve">(4) Incompetence, negligence, or malpractice which results in injury to a patient or which creates an unreasonable risk that a patient may be harmed. The use of a nontraditional treatment by itself shall not constitute unprofessional conduct, </w:t>
      </w:r>
      <w:proofErr w:type="gramStart"/>
      <w:r w:rsidRPr="00987375">
        <w:rPr>
          <w:rFonts w:ascii="Arial" w:eastAsia="Times New Roman" w:hAnsi="Arial" w:cs="Arial"/>
          <w:sz w:val="16"/>
          <w:szCs w:val="16"/>
        </w:rPr>
        <w:t>provided that</w:t>
      </w:r>
      <w:proofErr w:type="gramEnd"/>
      <w:r w:rsidRPr="00987375">
        <w:rPr>
          <w:rFonts w:ascii="Arial" w:eastAsia="Times New Roman" w:hAnsi="Arial" w:cs="Arial"/>
          <w:sz w:val="16"/>
          <w:szCs w:val="16"/>
        </w:rPr>
        <w:t xml:space="preserve"> it does not result in injury to a patient or create an unreasonable risk that a patient may be harmed;</w:t>
      </w:r>
    </w:p>
    <w:p w14:paraId="3F256559"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14:paraId="18ADE66B"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 xml:space="preserve">(6) Except when authorized by *RCW </w:t>
      </w:r>
      <w:hyperlink r:id="rId8" w:history="1">
        <w:r w:rsidRPr="00987375">
          <w:rPr>
            <w:rFonts w:ascii="Arial" w:eastAsia="Times New Roman" w:hAnsi="Arial" w:cs="Arial"/>
            <w:color w:val="2B674D"/>
            <w:sz w:val="16"/>
            <w:szCs w:val="16"/>
            <w:u w:val="single"/>
          </w:rPr>
          <w:t>18.130.345</w:t>
        </w:r>
      </w:hyperlink>
      <w:r w:rsidRPr="00987375">
        <w:rPr>
          <w:rFonts w:ascii="Arial" w:eastAsia="Times New Roman" w:hAnsi="Arial" w:cs="Arial"/>
          <w:sz w:val="16"/>
          <w:szCs w:val="16"/>
        </w:rPr>
        <w:t>,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14:paraId="626D5D9A"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(7) Violation of any state or federal statute or administrative rule regulating the profession in question, including any statute or rule defining or establishing standards of patient care or professional conduct or practice;</w:t>
      </w:r>
    </w:p>
    <w:p w14:paraId="18ACC8C5"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(8) Failure to cooperate with the disciplining authority by:</w:t>
      </w:r>
    </w:p>
    <w:p w14:paraId="379EEFA7"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(a) Not furnishing any papers, documents, records, or other items;</w:t>
      </w:r>
    </w:p>
    <w:p w14:paraId="675CBB73"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 xml:space="preserve">(b) Not furnishing in writing a full and complete explanation covering the matter contained in the complaint filed with the disciplining authority; </w:t>
      </w:r>
    </w:p>
    <w:p w14:paraId="6B900630"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 xml:space="preserve">(c) Not responding to subpoenas issued by the disciplining authority, </w:t>
      </w:r>
      <w:proofErr w:type="gramStart"/>
      <w:r w:rsidRPr="00987375">
        <w:rPr>
          <w:rFonts w:ascii="Arial" w:eastAsia="Times New Roman" w:hAnsi="Arial" w:cs="Arial"/>
          <w:sz w:val="16"/>
          <w:szCs w:val="16"/>
        </w:rPr>
        <w:t>whether or not</w:t>
      </w:r>
      <w:proofErr w:type="gramEnd"/>
      <w:r w:rsidRPr="00987375">
        <w:rPr>
          <w:rFonts w:ascii="Arial" w:eastAsia="Times New Roman" w:hAnsi="Arial" w:cs="Arial"/>
          <w:sz w:val="16"/>
          <w:szCs w:val="16"/>
        </w:rPr>
        <w:t xml:space="preserve"> the recipient of the subpoena is the accused in the proceeding; or</w:t>
      </w:r>
    </w:p>
    <w:p w14:paraId="0F4A505C"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(d) Not providing reasonable and timely access for authorized representatives of the disciplining authority seeking to perform practice reviews at facilities utilized by the license holder;</w:t>
      </w:r>
    </w:p>
    <w:p w14:paraId="30F982B5"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 xml:space="preserve">(9) Failure to comply with an order issued by the disciplining authority or a stipulation for informal disposition </w:t>
      </w:r>
      <w:proofErr w:type="gramStart"/>
      <w:r w:rsidRPr="00987375">
        <w:rPr>
          <w:rFonts w:ascii="Arial" w:eastAsia="Times New Roman" w:hAnsi="Arial" w:cs="Arial"/>
          <w:sz w:val="16"/>
          <w:szCs w:val="16"/>
        </w:rPr>
        <w:t>entered into</w:t>
      </w:r>
      <w:proofErr w:type="gramEnd"/>
      <w:r w:rsidRPr="00987375">
        <w:rPr>
          <w:rFonts w:ascii="Arial" w:eastAsia="Times New Roman" w:hAnsi="Arial" w:cs="Arial"/>
          <w:sz w:val="16"/>
          <w:szCs w:val="16"/>
        </w:rPr>
        <w:t xml:space="preserve"> with the disciplining authority;</w:t>
      </w:r>
    </w:p>
    <w:p w14:paraId="6F1836D0"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(10) Aiding or abetting an unlicensed person to practice when a license is required;</w:t>
      </w:r>
    </w:p>
    <w:p w14:paraId="0EFBBA55"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(11) Violations of rules established by any health agency;</w:t>
      </w:r>
    </w:p>
    <w:p w14:paraId="6A281097"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(12) Practice beyond the scope of practice as defined by law or rule;</w:t>
      </w:r>
    </w:p>
    <w:p w14:paraId="1E115629"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(13) Misrepresentation or fraud in any aspect of the conduct of the business or profession;</w:t>
      </w:r>
    </w:p>
    <w:p w14:paraId="1A232C8D"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(14) Failure to adequately supervise auxiliary staff to the extent that the consumer's health or safety is at risk;</w:t>
      </w:r>
    </w:p>
    <w:p w14:paraId="5270E5E7"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(15) Engaging in a profession involving contact with the public while suffering from a contagious or infectious disease involving serious risk to public health;</w:t>
      </w:r>
    </w:p>
    <w:p w14:paraId="5030B019"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(16) Promotion for personal gain of any unnecessary or inefficacious drug, device, treatment, procedure, or service;</w:t>
      </w:r>
    </w:p>
    <w:p w14:paraId="76E09F79"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w:t>
      </w:r>
      <w:hyperlink r:id="rId9" w:history="1">
        <w:r w:rsidRPr="00987375">
          <w:rPr>
            <w:rFonts w:ascii="Arial" w:eastAsia="Times New Roman" w:hAnsi="Arial" w:cs="Arial"/>
            <w:color w:val="2B674D"/>
            <w:sz w:val="16"/>
            <w:szCs w:val="16"/>
            <w:u w:val="single"/>
          </w:rPr>
          <w:t>9.96A</w:t>
        </w:r>
      </w:hyperlink>
      <w:r w:rsidRPr="00987375">
        <w:rPr>
          <w:rFonts w:ascii="Arial" w:eastAsia="Times New Roman" w:hAnsi="Arial" w:cs="Arial"/>
          <w:sz w:val="16"/>
          <w:szCs w:val="16"/>
        </w:rPr>
        <w:t xml:space="preserve"> RCW;</w:t>
      </w:r>
    </w:p>
    <w:p w14:paraId="2252D07B"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(18) The procuring, or aiding or abetting in procuring, a criminal abortion;</w:t>
      </w:r>
    </w:p>
    <w:p w14:paraId="5E14CB55"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14:paraId="5EC9751C"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(20) The willful betrayal of a practitioner-patient privilege as recognized by law;</w:t>
      </w:r>
    </w:p>
    <w:p w14:paraId="719EAF53" w14:textId="688E20BB"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 xml:space="preserve">(21) Violation of chapter </w:t>
      </w:r>
      <w:hyperlink r:id="rId10" w:history="1">
        <w:r w:rsidRPr="00987375">
          <w:rPr>
            <w:rFonts w:ascii="Arial" w:eastAsia="Times New Roman" w:hAnsi="Arial" w:cs="Arial"/>
            <w:color w:val="2B674D"/>
            <w:sz w:val="16"/>
            <w:szCs w:val="16"/>
            <w:u w:val="single"/>
          </w:rPr>
          <w:t>19.68</w:t>
        </w:r>
      </w:hyperlink>
      <w:r w:rsidRPr="00987375">
        <w:rPr>
          <w:rFonts w:ascii="Arial" w:eastAsia="Times New Roman" w:hAnsi="Arial" w:cs="Arial"/>
          <w:sz w:val="16"/>
          <w:szCs w:val="16"/>
        </w:rPr>
        <w:t xml:space="preserve"> RCW</w:t>
      </w:r>
      <w:r w:rsidR="00D06404" w:rsidRPr="00987375">
        <w:rPr>
          <w:rFonts w:ascii="Arial" w:eastAsia="Times New Roman" w:hAnsi="Arial" w:cs="Arial"/>
          <w:sz w:val="16"/>
          <w:szCs w:val="16"/>
        </w:rPr>
        <w:t xml:space="preserve"> or a pattern of violations of RCW 48.49.020 or 48.49.030</w:t>
      </w:r>
    </w:p>
    <w:p w14:paraId="6FB90287"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14:paraId="27A2ED28"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(23) Current misuse of:</w:t>
      </w:r>
    </w:p>
    <w:p w14:paraId="3070D19A"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(a) Alcohol;</w:t>
      </w:r>
    </w:p>
    <w:p w14:paraId="7325D204"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(b) Controlled substances; or</w:t>
      </w:r>
    </w:p>
    <w:p w14:paraId="0CF6D1D3"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(c) Legend drugs;</w:t>
      </w:r>
    </w:p>
    <w:p w14:paraId="73DC548E" w14:textId="77777777"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(24) Abuse of a client or patient or sexual contact with a client or patient;</w:t>
      </w:r>
    </w:p>
    <w:p w14:paraId="66A4C1AC" w14:textId="2299B228" w:rsidR="007F0F3A" w:rsidRPr="00987375" w:rsidRDefault="007F0F3A"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14:paraId="7D546824" w14:textId="2C7616B8" w:rsidR="006E2A40" w:rsidRPr="00987375" w:rsidRDefault="006E2A40"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(26) Violation of RCW 18.130.420</w:t>
      </w:r>
    </w:p>
    <w:p w14:paraId="495266C9" w14:textId="4FD5E06D" w:rsidR="006E2A40" w:rsidRPr="00987375" w:rsidRDefault="006E2A40" w:rsidP="007F0F3A">
      <w:pPr>
        <w:spacing w:after="0" w:line="240" w:lineRule="auto"/>
        <w:ind w:firstLine="360"/>
        <w:rPr>
          <w:rFonts w:ascii="Arial" w:eastAsia="Times New Roman" w:hAnsi="Arial" w:cs="Arial"/>
          <w:sz w:val="16"/>
          <w:szCs w:val="16"/>
        </w:rPr>
      </w:pPr>
      <w:r w:rsidRPr="00987375">
        <w:rPr>
          <w:rFonts w:ascii="Arial" w:eastAsia="Times New Roman" w:hAnsi="Arial" w:cs="Arial"/>
          <w:sz w:val="16"/>
          <w:szCs w:val="16"/>
        </w:rPr>
        <w:t>(27) Performing conversion therapy on a patient under age eighteen.</w:t>
      </w:r>
    </w:p>
    <w:p w14:paraId="6E40D93C" w14:textId="77777777" w:rsidR="00C3204E" w:rsidRPr="00987375" w:rsidRDefault="00C3204E" w:rsidP="00C3204E">
      <w:pPr>
        <w:spacing w:after="0" w:line="240" w:lineRule="auto"/>
        <w:ind w:left="120"/>
        <w:rPr>
          <w:rFonts w:ascii="Arial" w:eastAsia="Times New Roman" w:hAnsi="Arial" w:cs="Arial"/>
          <w:b/>
          <w:sz w:val="16"/>
          <w:szCs w:val="16"/>
        </w:rPr>
      </w:pPr>
      <w:r w:rsidRPr="00987375">
        <w:rPr>
          <w:rFonts w:ascii="Arial" w:eastAsia="Times New Roman" w:hAnsi="Arial" w:cs="Arial"/>
          <w:b/>
          <w:sz w:val="16"/>
          <w:szCs w:val="16"/>
        </w:rPr>
        <w:t>Washington State Department of Health</w:t>
      </w:r>
      <w:r w:rsidRPr="00987375">
        <w:rPr>
          <w:rFonts w:ascii="Arial" w:eastAsia="Times New Roman" w:hAnsi="Arial" w:cs="Arial"/>
          <w:b/>
          <w:sz w:val="16"/>
          <w:szCs w:val="16"/>
        </w:rPr>
        <w:br/>
      </w:r>
      <w:proofErr w:type="spellStart"/>
      <w:r w:rsidRPr="00987375">
        <w:rPr>
          <w:rFonts w:ascii="Arial" w:eastAsia="Times New Roman" w:hAnsi="Arial" w:cs="Arial"/>
          <w:b/>
          <w:sz w:val="16"/>
          <w:szCs w:val="16"/>
        </w:rPr>
        <w:t>Health</w:t>
      </w:r>
      <w:proofErr w:type="spellEnd"/>
      <w:r w:rsidRPr="00987375">
        <w:rPr>
          <w:rFonts w:ascii="Arial" w:eastAsia="Times New Roman" w:hAnsi="Arial" w:cs="Arial"/>
          <w:b/>
          <w:sz w:val="16"/>
          <w:szCs w:val="16"/>
        </w:rPr>
        <w:t xml:space="preserve"> Systems Quality Assurance</w:t>
      </w:r>
    </w:p>
    <w:p w14:paraId="48DABB2C" w14:textId="01022D7F" w:rsidR="00C3204E" w:rsidRPr="00987375" w:rsidRDefault="00C3204E" w:rsidP="00C3204E">
      <w:pPr>
        <w:spacing w:after="0" w:line="240" w:lineRule="auto"/>
        <w:ind w:left="120"/>
        <w:rPr>
          <w:rFonts w:ascii="Arial" w:eastAsia="Times New Roman" w:hAnsi="Arial" w:cs="Arial"/>
          <w:sz w:val="16"/>
          <w:szCs w:val="16"/>
        </w:rPr>
      </w:pPr>
      <w:r w:rsidRPr="00987375">
        <w:rPr>
          <w:rFonts w:ascii="Arial" w:eastAsia="Times New Roman" w:hAnsi="Arial" w:cs="Arial"/>
          <w:b/>
          <w:sz w:val="16"/>
          <w:szCs w:val="16"/>
        </w:rPr>
        <w:t>Complaint Intake</w:t>
      </w:r>
      <w:r w:rsidRPr="00987375">
        <w:rPr>
          <w:rFonts w:ascii="Arial" w:eastAsia="Times New Roman" w:hAnsi="Arial" w:cs="Arial"/>
          <w:b/>
          <w:sz w:val="16"/>
          <w:szCs w:val="16"/>
        </w:rPr>
        <w:br/>
      </w:r>
      <w:r w:rsidRPr="00987375">
        <w:rPr>
          <w:rFonts w:ascii="Arial" w:eastAsia="Times New Roman" w:hAnsi="Arial" w:cs="Arial"/>
          <w:sz w:val="16"/>
          <w:szCs w:val="16"/>
        </w:rPr>
        <w:t>P.O. Box 47857</w:t>
      </w:r>
      <w:r w:rsidRPr="00987375">
        <w:rPr>
          <w:rFonts w:ascii="Arial" w:eastAsia="Times New Roman" w:hAnsi="Arial" w:cs="Arial"/>
          <w:sz w:val="16"/>
          <w:szCs w:val="16"/>
        </w:rPr>
        <w:br/>
        <w:t>Olympia, WA 98504-7857</w:t>
      </w:r>
    </w:p>
    <w:p w14:paraId="0A4B61E0" w14:textId="77777777" w:rsidR="00FE3720" w:rsidRPr="00987375" w:rsidRDefault="00FE3720" w:rsidP="00C3204E">
      <w:pPr>
        <w:spacing w:after="0" w:line="240" w:lineRule="auto"/>
        <w:ind w:left="120"/>
        <w:rPr>
          <w:rFonts w:ascii="Arial" w:eastAsia="Times New Roman" w:hAnsi="Arial" w:cs="Arial"/>
          <w:sz w:val="16"/>
          <w:szCs w:val="16"/>
        </w:rPr>
      </w:pPr>
      <w:r w:rsidRPr="00987375">
        <w:rPr>
          <w:rFonts w:ascii="Arial" w:eastAsia="Times New Roman" w:hAnsi="Arial" w:cs="Arial"/>
          <w:sz w:val="16"/>
          <w:szCs w:val="16"/>
        </w:rPr>
        <w:t>360-236-4700</w:t>
      </w:r>
    </w:p>
    <w:p w14:paraId="08F68E84" w14:textId="77777777" w:rsidR="00C3204E" w:rsidRPr="00987375" w:rsidRDefault="00C3204E" w:rsidP="00C3204E">
      <w:pPr>
        <w:spacing w:after="0" w:line="240" w:lineRule="auto"/>
        <w:ind w:left="120"/>
        <w:rPr>
          <w:rFonts w:ascii="Arial" w:eastAsia="Times New Roman" w:hAnsi="Arial" w:cs="Arial"/>
          <w:sz w:val="16"/>
          <w:szCs w:val="16"/>
        </w:rPr>
      </w:pPr>
      <w:r w:rsidRPr="00987375">
        <w:rPr>
          <w:rFonts w:ascii="Arial" w:eastAsia="Times New Roman" w:hAnsi="Arial" w:cs="Arial"/>
          <w:sz w:val="16"/>
          <w:szCs w:val="16"/>
        </w:rPr>
        <w:t xml:space="preserve">E-mail: </w:t>
      </w:r>
      <w:hyperlink r:id="rId11" w:history="1">
        <w:r w:rsidRPr="00987375">
          <w:rPr>
            <w:rStyle w:val="Hyperlink"/>
            <w:rFonts w:ascii="Arial" w:eastAsia="Times New Roman" w:hAnsi="Arial" w:cs="Arial"/>
            <w:sz w:val="16"/>
            <w:szCs w:val="16"/>
          </w:rPr>
          <w:t>HSQAComplaintIntake@doh.wa.gov</w:t>
        </w:r>
      </w:hyperlink>
    </w:p>
    <w:p w14:paraId="75C62402" w14:textId="77777777" w:rsidR="00C3204E" w:rsidRPr="00987375" w:rsidRDefault="00C3204E" w:rsidP="00C3204E">
      <w:pPr>
        <w:spacing w:after="0" w:line="240" w:lineRule="auto"/>
        <w:ind w:left="120"/>
        <w:rPr>
          <w:rFonts w:ascii="Arial" w:eastAsia="Times New Roman" w:hAnsi="Arial" w:cs="Arial"/>
          <w:sz w:val="16"/>
          <w:szCs w:val="16"/>
        </w:rPr>
      </w:pPr>
    </w:p>
    <w:sectPr w:rsidR="00C3204E" w:rsidRPr="00987375" w:rsidSect="002E24DA">
      <w:footerReference w:type="default" r:id="rId1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8BF7" w14:textId="77777777" w:rsidR="00987375" w:rsidRDefault="00987375" w:rsidP="00987375">
      <w:pPr>
        <w:spacing w:after="0" w:line="240" w:lineRule="auto"/>
      </w:pPr>
      <w:r>
        <w:separator/>
      </w:r>
    </w:p>
  </w:endnote>
  <w:endnote w:type="continuationSeparator" w:id="0">
    <w:p w14:paraId="180065D4" w14:textId="77777777" w:rsidR="00987375" w:rsidRDefault="00987375" w:rsidP="0098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2725" w14:textId="3BD8B346" w:rsidR="00987375" w:rsidRPr="00987375" w:rsidRDefault="00092FAE" w:rsidP="00092FAE">
    <w:pPr>
      <w:jc w:val="right"/>
      <w:rPr>
        <w:rFonts w:ascii="Arial" w:hAnsi="Arial" w:cs="Arial"/>
        <w:sz w:val="16"/>
        <w:szCs w:val="16"/>
      </w:rPr>
    </w:pPr>
    <w:r>
      <w:rPr>
        <w:rFonts w:ascii="Arial" w:hAnsi="Arial" w:cs="Arial"/>
        <w:sz w:val="16"/>
        <w:szCs w:val="16"/>
      </w:rPr>
      <w:t xml:space="preserve">Unprofessional Conduct </w:t>
    </w:r>
    <w:r w:rsidR="00E574D5">
      <w:rPr>
        <w:rFonts w:ascii="Arial" w:hAnsi="Arial" w:cs="Arial"/>
        <w:sz w:val="16"/>
        <w:szCs w:val="16"/>
      </w:rPr>
      <w:t>Form—Rv. 11-2020</w:t>
    </w:r>
    <w:r w:rsidR="00987375" w:rsidRPr="00987375">
      <w:rPr>
        <w:rFonts w:ascii="Arial" w:hAnsi="Arial" w:cs="Arial"/>
        <w:sz w:val="16"/>
        <w:szCs w:val="16"/>
      </w:rPr>
      <w:t xml:space="preserve"> </w:t>
    </w:r>
  </w:p>
  <w:p w14:paraId="20D43935" w14:textId="77777777" w:rsidR="00987375" w:rsidRDefault="00987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A7222" w14:textId="77777777" w:rsidR="00987375" w:rsidRDefault="00987375" w:rsidP="00987375">
      <w:pPr>
        <w:spacing w:after="0" w:line="240" w:lineRule="auto"/>
      </w:pPr>
      <w:r>
        <w:separator/>
      </w:r>
    </w:p>
  </w:footnote>
  <w:footnote w:type="continuationSeparator" w:id="0">
    <w:p w14:paraId="23990EFE" w14:textId="77777777" w:rsidR="00987375" w:rsidRDefault="00987375" w:rsidP="00987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3A"/>
    <w:rsid w:val="00092FAE"/>
    <w:rsid w:val="001652D9"/>
    <w:rsid w:val="002E24DA"/>
    <w:rsid w:val="00311728"/>
    <w:rsid w:val="00586E98"/>
    <w:rsid w:val="006A0363"/>
    <w:rsid w:val="006E2A40"/>
    <w:rsid w:val="007F0F3A"/>
    <w:rsid w:val="008432D6"/>
    <w:rsid w:val="00987375"/>
    <w:rsid w:val="00B23A7C"/>
    <w:rsid w:val="00BC3E53"/>
    <w:rsid w:val="00C3204E"/>
    <w:rsid w:val="00D06404"/>
    <w:rsid w:val="00E03A90"/>
    <w:rsid w:val="00E574D5"/>
    <w:rsid w:val="00FE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510B"/>
  <w15:docId w15:val="{5930AA49-4B12-4024-A5D4-1235242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3720"/>
    <w:pPr>
      <w:spacing w:after="168" w:line="240" w:lineRule="auto"/>
      <w:outlineLvl w:val="1"/>
    </w:pPr>
    <w:rPr>
      <w:rFonts w:ascii="Lucida Sans" w:eastAsia="Times New Roman" w:hAnsi="Lucida Sans" w:cs="Arial"/>
      <w:b/>
      <w:bCs/>
      <w:color w:val="718D39"/>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720"/>
    <w:rPr>
      <w:rFonts w:ascii="Lucida Sans" w:eastAsia="Times New Roman" w:hAnsi="Lucida Sans" w:cs="Arial"/>
      <w:b/>
      <w:bCs/>
      <w:color w:val="718D39"/>
      <w:sz w:val="31"/>
      <w:szCs w:val="31"/>
    </w:rPr>
  </w:style>
  <w:style w:type="paragraph" w:styleId="NormalWeb">
    <w:name w:val="Normal (Web)"/>
    <w:basedOn w:val="Normal"/>
    <w:uiPriority w:val="99"/>
    <w:semiHidden/>
    <w:unhideWhenUsed/>
    <w:rsid w:val="00FE3720"/>
    <w:pPr>
      <w:spacing w:after="120" w:line="240" w:lineRule="auto"/>
      <w:ind w:left="1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204E"/>
    <w:rPr>
      <w:color w:val="0000FF" w:themeColor="hyperlink"/>
      <w:u w:val="single"/>
    </w:rPr>
  </w:style>
  <w:style w:type="paragraph" w:styleId="BalloonText">
    <w:name w:val="Balloon Text"/>
    <w:basedOn w:val="Normal"/>
    <w:link w:val="BalloonTextChar"/>
    <w:uiPriority w:val="99"/>
    <w:semiHidden/>
    <w:unhideWhenUsed/>
    <w:rsid w:val="00BC3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53"/>
    <w:rPr>
      <w:rFonts w:ascii="Tahoma" w:hAnsi="Tahoma" w:cs="Tahoma"/>
      <w:sz w:val="16"/>
      <w:szCs w:val="16"/>
    </w:rPr>
  </w:style>
  <w:style w:type="paragraph" w:styleId="Header">
    <w:name w:val="header"/>
    <w:basedOn w:val="Normal"/>
    <w:link w:val="HeaderChar"/>
    <w:uiPriority w:val="99"/>
    <w:unhideWhenUsed/>
    <w:rsid w:val="00987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375"/>
  </w:style>
  <w:style w:type="paragraph" w:styleId="Footer">
    <w:name w:val="footer"/>
    <w:basedOn w:val="Normal"/>
    <w:link w:val="FooterChar"/>
    <w:uiPriority w:val="99"/>
    <w:unhideWhenUsed/>
    <w:rsid w:val="00987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375"/>
  </w:style>
  <w:style w:type="paragraph" w:styleId="NoSpacing">
    <w:name w:val="No Spacing"/>
    <w:uiPriority w:val="1"/>
    <w:qFormat/>
    <w:rsid w:val="00E57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07119">
      <w:bodyDiv w:val="1"/>
      <w:marLeft w:val="0"/>
      <w:marRight w:val="0"/>
      <w:marTop w:val="0"/>
      <w:marBottom w:val="0"/>
      <w:divBdr>
        <w:top w:val="none" w:sz="0" w:space="0" w:color="auto"/>
        <w:left w:val="none" w:sz="0" w:space="0" w:color="auto"/>
        <w:bottom w:val="none" w:sz="0" w:space="0" w:color="auto"/>
        <w:right w:val="none" w:sz="0" w:space="0" w:color="auto"/>
      </w:divBdr>
      <w:divsChild>
        <w:div w:id="1893880082">
          <w:marLeft w:val="0"/>
          <w:marRight w:val="0"/>
          <w:marTop w:val="0"/>
          <w:marBottom w:val="0"/>
          <w:divBdr>
            <w:top w:val="none" w:sz="0" w:space="0" w:color="auto"/>
            <w:left w:val="none" w:sz="0" w:space="0" w:color="auto"/>
            <w:bottom w:val="none" w:sz="0" w:space="0" w:color="auto"/>
            <w:right w:val="none" w:sz="0" w:space="0" w:color="auto"/>
          </w:divBdr>
          <w:divsChild>
            <w:div w:id="790250777">
              <w:marLeft w:val="0"/>
              <w:marRight w:val="0"/>
              <w:marTop w:val="0"/>
              <w:marBottom w:val="0"/>
              <w:divBdr>
                <w:top w:val="none" w:sz="0" w:space="0" w:color="auto"/>
                <w:left w:val="none" w:sz="0" w:space="0" w:color="auto"/>
                <w:bottom w:val="none" w:sz="0" w:space="0" w:color="auto"/>
                <w:right w:val="none" w:sz="0" w:space="0" w:color="auto"/>
              </w:divBdr>
              <w:divsChild>
                <w:div w:id="463355663">
                  <w:marLeft w:val="0"/>
                  <w:marRight w:val="0"/>
                  <w:marTop w:val="0"/>
                  <w:marBottom w:val="0"/>
                  <w:divBdr>
                    <w:top w:val="none" w:sz="0" w:space="0" w:color="auto"/>
                    <w:left w:val="none" w:sz="0" w:space="0" w:color="auto"/>
                    <w:bottom w:val="none" w:sz="0" w:space="0" w:color="auto"/>
                    <w:right w:val="none" w:sz="0" w:space="0" w:color="auto"/>
                  </w:divBdr>
                  <w:divsChild>
                    <w:div w:id="730468240">
                      <w:marLeft w:val="0"/>
                      <w:marRight w:val="0"/>
                      <w:marTop w:val="0"/>
                      <w:marBottom w:val="0"/>
                      <w:divBdr>
                        <w:top w:val="none" w:sz="0" w:space="0" w:color="auto"/>
                        <w:left w:val="none" w:sz="0" w:space="0" w:color="auto"/>
                        <w:bottom w:val="none" w:sz="0" w:space="0" w:color="auto"/>
                        <w:right w:val="none" w:sz="0" w:space="0" w:color="auto"/>
                      </w:divBdr>
                      <w:divsChild>
                        <w:div w:id="423190322">
                          <w:marLeft w:val="0"/>
                          <w:marRight w:val="0"/>
                          <w:marTop w:val="0"/>
                          <w:marBottom w:val="0"/>
                          <w:divBdr>
                            <w:top w:val="none" w:sz="0" w:space="0" w:color="auto"/>
                            <w:left w:val="none" w:sz="0" w:space="0" w:color="auto"/>
                            <w:bottom w:val="none" w:sz="0" w:space="0" w:color="auto"/>
                            <w:right w:val="none" w:sz="0" w:space="0" w:color="auto"/>
                          </w:divBdr>
                          <w:divsChild>
                            <w:div w:id="575209776">
                              <w:marLeft w:val="0"/>
                              <w:marRight w:val="0"/>
                              <w:marTop w:val="0"/>
                              <w:marBottom w:val="0"/>
                              <w:divBdr>
                                <w:top w:val="none" w:sz="0" w:space="0" w:color="auto"/>
                                <w:left w:val="none" w:sz="0" w:space="0" w:color="auto"/>
                                <w:bottom w:val="none" w:sz="0" w:space="0" w:color="auto"/>
                                <w:right w:val="none" w:sz="0" w:space="0" w:color="auto"/>
                              </w:divBdr>
                              <w:divsChild>
                                <w:div w:id="1291938808">
                                  <w:marLeft w:val="0"/>
                                  <w:marRight w:val="0"/>
                                  <w:marTop w:val="0"/>
                                  <w:marBottom w:val="0"/>
                                  <w:divBdr>
                                    <w:top w:val="none" w:sz="0" w:space="0" w:color="auto"/>
                                    <w:left w:val="none" w:sz="0" w:space="0" w:color="auto"/>
                                    <w:bottom w:val="none" w:sz="0" w:space="0" w:color="auto"/>
                                    <w:right w:val="none" w:sz="0" w:space="0" w:color="auto"/>
                                  </w:divBdr>
                                  <w:divsChild>
                                    <w:div w:id="1862431210">
                                      <w:marLeft w:val="0"/>
                                      <w:marRight w:val="0"/>
                                      <w:marTop w:val="0"/>
                                      <w:marBottom w:val="0"/>
                                      <w:divBdr>
                                        <w:top w:val="none" w:sz="0" w:space="0" w:color="auto"/>
                                        <w:left w:val="none" w:sz="0" w:space="0" w:color="auto"/>
                                        <w:bottom w:val="none" w:sz="0" w:space="0" w:color="auto"/>
                                        <w:right w:val="none" w:sz="0" w:space="0" w:color="auto"/>
                                      </w:divBdr>
                                      <w:divsChild>
                                        <w:div w:id="731347045">
                                          <w:marLeft w:val="0"/>
                                          <w:marRight w:val="0"/>
                                          <w:marTop w:val="0"/>
                                          <w:marBottom w:val="0"/>
                                          <w:divBdr>
                                            <w:top w:val="none" w:sz="0" w:space="0" w:color="auto"/>
                                            <w:left w:val="none" w:sz="0" w:space="0" w:color="auto"/>
                                            <w:bottom w:val="none" w:sz="0" w:space="0" w:color="auto"/>
                                            <w:right w:val="none" w:sz="0" w:space="0" w:color="auto"/>
                                          </w:divBdr>
                                          <w:divsChild>
                                            <w:div w:id="1539929808">
                                              <w:marLeft w:val="0"/>
                                              <w:marRight w:val="0"/>
                                              <w:marTop w:val="0"/>
                                              <w:marBottom w:val="0"/>
                                              <w:divBdr>
                                                <w:top w:val="none" w:sz="0" w:space="0" w:color="auto"/>
                                                <w:left w:val="none" w:sz="0" w:space="0" w:color="auto"/>
                                                <w:bottom w:val="none" w:sz="0" w:space="0" w:color="auto"/>
                                                <w:right w:val="none" w:sz="0" w:space="0" w:color="auto"/>
                                              </w:divBdr>
                                              <w:divsChild>
                                                <w:div w:id="5731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698421">
      <w:bodyDiv w:val="1"/>
      <w:marLeft w:val="0"/>
      <w:marRight w:val="0"/>
      <w:marTop w:val="0"/>
      <w:marBottom w:val="0"/>
      <w:divBdr>
        <w:top w:val="none" w:sz="0" w:space="0" w:color="auto"/>
        <w:left w:val="none" w:sz="0" w:space="0" w:color="auto"/>
        <w:bottom w:val="none" w:sz="0" w:space="0" w:color="auto"/>
        <w:right w:val="none" w:sz="0" w:space="0" w:color="auto"/>
      </w:divBdr>
      <w:divsChild>
        <w:div w:id="2036804856">
          <w:marLeft w:val="0"/>
          <w:marRight w:val="0"/>
          <w:marTop w:val="0"/>
          <w:marBottom w:val="0"/>
          <w:divBdr>
            <w:top w:val="none" w:sz="0" w:space="0" w:color="auto"/>
            <w:left w:val="none" w:sz="0" w:space="0" w:color="auto"/>
            <w:bottom w:val="none" w:sz="0" w:space="0" w:color="auto"/>
            <w:right w:val="none" w:sz="0" w:space="0" w:color="auto"/>
          </w:divBdr>
          <w:divsChild>
            <w:div w:id="193738809">
              <w:marLeft w:val="0"/>
              <w:marRight w:val="0"/>
              <w:marTop w:val="0"/>
              <w:marBottom w:val="0"/>
              <w:divBdr>
                <w:top w:val="none" w:sz="0" w:space="0" w:color="auto"/>
                <w:left w:val="none" w:sz="0" w:space="0" w:color="auto"/>
                <w:bottom w:val="none" w:sz="0" w:space="0" w:color="auto"/>
                <w:right w:val="none" w:sz="0" w:space="0" w:color="auto"/>
              </w:divBdr>
              <w:divsChild>
                <w:div w:id="1220290376">
                  <w:marLeft w:val="0"/>
                  <w:marRight w:val="0"/>
                  <w:marTop w:val="0"/>
                  <w:marBottom w:val="0"/>
                  <w:divBdr>
                    <w:top w:val="none" w:sz="0" w:space="12" w:color="auto"/>
                    <w:left w:val="none" w:sz="0" w:space="12" w:color="auto"/>
                    <w:bottom w:val="none" w:sz="0" w:space="12" w:color="auto"/>
                    <w:right w:val="none" w:sz="0" w:space="12" w:color="auto"/>
                  </w:divBdr>
                  <w:divsChild>
                    <w:div w:id="860313294">
                      <w:marLeft w:val="0"/>
                      <w:marRight w:val="0"/>
                      <w:marTop w:val="0"/>
                      <w:marBottom w:val="0"/>
                      <w:divBdr>
                        <w:top w:val="none" w:sz="0" w:space="12" w:color="auto"/>
                        <w:left w:val="none" w:sz="0" w:space="12" w:color="auto"/>
                        <w:bottom w:val="none" w:sz="0" w:space="12" w:color="auto"/>
                        <w:right w:val="none" w:sz="0" w:space="12" w:color="auto"/>
                      </w:divBdr>
                      <w:divsChild>
                        <w:div w:id="1541556644">
                          <w:marLeft w:val="0"/>
                          <w:marRight w:val="0"/>
                          <w:marTop w:val="0"/>
                          <w:marBottom w:val="0"/>
                          <w:divBdr>
                            <w:top w:val="none" w:sz="0" w:space="0" w:color="auto"/>
                            <w:left w:val="none" w:sz="0" w:space="0" w:color="auto"/>
                            <w:bottom w:val="none" w:sz="0" w:space="0" w:color="auto"/>
                            <w:right w:val="none" w:sz="0" w:space="0" w:color="auto"/>
                          </w:divBdr>
                          <w:divsChild>
                            <w:div w:id="1883707599">
                              <w:marLeft w:val="-225"/>
                              <w:marRight w:val="-225"/>
                              <w:marTop w:val="0"/>
                              <w:marBottom w:val="0"/>
                              <w:divBdr>
                                <w:top w:val="none" w:sz="0" w:space="0" w:color="auto"/>
                                <w:left w:val="none" w:sz="0" w:space="0" w:color="auto"/>
                                <w:bottom w:val="none" w:sz="0" w:space="0" w:color="auto"/>
                                <w:right w:val="none" w:sz="0" w:space="0" w:color="auto"/>
                              </w:divBdr>
                              <w:divsChild>
                                <w:div w:id="1988125436">
                                  <w:marLeft w:val="0"/>
                                  <w:marRight w:val="0"/>
                                  <w:marTop w:val="0"/>
                                  <w:marBottom w:val="0"/>
                                  <w:divBdr>
                                    <w:top w:val="none" w:sz="0" w:space="0" w:color="auto"/>
                                    <w:left w:val="none" w:sz="0" w:space="0" w:color="auto"/>
                                    <w:bottom w:val="none" w:sz="0" w:space="0" w:color="auto"/>
                                    <w:right w:val="none" w:sz="0" w:space="0" w:color="auto"/>
                                  </w:divBdr>
                                  <w:divsChild>
                                    <w:div w:id="571620983">
                                      <w:marLeft w:val="0"/>
                                      <w:marRight w:val="0"/>
                                      <w:marTop w:val="0"/>
                                      <w:marBottom w:val="0"/>
                                      <w:divBdr>
                                        <w:top w:val="none" w:sz="0" w:space="0" w:color="auto"/>
                                        <w:left w:val="none" w:sz="0" w:space="0" w:color="auto"/>
                                        <w:bottom w:val="none" w:sz="0" w:space="0" w:color="auto"/>
                                        <w:right w:val="none" w:sz="0" w:space="0" w:color="auto"/>
                                      </w:divBdr>
                                      <w:divsChild>
                                        <w:div w:id="378943360">
                                          <w:marLeft w:val="-225"/>
                                          <w:marRight w:val="-225"/>
                                          <w:marTop w:val="0"/>
                                          <w:marBottom w:val="0"/>
                                          <w:divBdr>
                                            <w:top w:val="none" w:sz="0" w:space="0" w:color="auto"/>
                                            <w:left w:val="none" w:sz="0" w:space="0" w:color="auto"/>
                                            <w:bottom w:val="none" w:sz="0" w:space="0" w:color="auto"/>
                                            <w:right w:val="none" w:sz="0" w:space="0" w:color="auto"/>
                                          </w:divBdr>
                                          <w:divsChild>
                                            <w:div w:id="156967849">
                                              <w:marLeft w:val="0"/>
                                              <w:marRight w:val="0"/>
                                              <w:marTop w:val="0"/>
                                              <w:marBottom w:val="0"/>
                                              <w:divBdr>
                                                <w:top w:val="none" w:sz="0" w:space="0" w:color="auto"/>
                                                <w:left w:val="none" w:sz="0" w:space="0" w:color="auto"/>
                                                <w:bottom w:val="none" w:sz="0" w:space="0" w:color="auto"/>
                                                <w:right w:val="none" w:sz="0" w:space="0" w:color="auto"/>
                                              </w:divBdr>
                                            </w:div>
                                          </w:divsChild>
                                        </w:div>
                                        <w:div w:id="1965771098">
                                          <w:marLeft w:val="-225"/>
                                          <w:marRight w:val="-225"/>
                                          <w:marTop w:val="0"/>
                                          <w:marBottom w:val="0"/>
                                          <w:divBdr>
                                            <w:top w:val="none" w:sz="0" w:space="0" w:color="auto"/>
                                            <w:left w:val="none" w:sz="0" w:space="0" w:color="auto"/>
                                            <w:bottom w:val="none" w:sz="0" w:space="0" w:color="auto"/>
                                            <w:right w:val="none" w:sz="0" w:space="0" w:color="auto"/>
                                          </w:divBdr>
                                          <w:divsChild>
                                            <w:div w:id="1266763620">
                                              <w:marLeft w:val="0"/>
                                              <w:marRight w:val="0"/>
                                              <w:marTop w:val="0"/>
                                              <w:marBottom w:val="0"/>
                                              <w:divBdr>
                                                <w:top w:val="none" w:sz="0" w:space="0" w:color="auto"/>
                                                <w:left w:val="none" w:sz="0" w:space="0" w:color="auto"/>
                                                <w:bottom w:val="none" w:sz="0" w:space="0" w:color="auto"/>
                                                <w:right w:val="none" w:sz="0" w:space="0" w:color="auto"/>
                                              </w:divBdr>
                                            </w:div>
                                          </w:divsChild>
                                        </w:div>
                                        <w:div w:id="608706713">
                                          <w:marLeft w:val="0"/>
                                          <w:marRight w:val="0"/>
                                          <w:marTop w:val="0"/>
                                          <w:marBottom w:val="0"/>
                                          <w:divBdr>
                                            <w:top w:val="none" w:sz="0" w:space="0" w:color="auto"/>
                                            <w:left w:val="none" w:sz="0" w:space="0" w:color="auto"/>
                                            <w:bottom w:val="none" w:sz="0" w:space="0" w:color="auto"/>
                                            <w:right w:val="none" w:sz="0" w:space="0" w:color="auto"/>
                                          </w:divBdr>
                                          <w:divsChild>
                                            <w:div w:id="411704047">
                                              <w:marLeft w:val="0"/>
                                              <w:marRight w:val="0"/>
                                              <w:marTop w:val="0"/>
                                              <w:marBottom w:val="0"/>
                                              <w:divBdr>
                                                <w:top w:val="none" w:sz="0" w:space="0" w:color="auto"/>
                                                <w:left w:val="none" w:sz="0" w:space="0" w:color="auto"/>
                                                <w:bottom w:val="none" w:sz="0" w:space="0" w:color="auto"/>
                                                <w:right w:val="none" w:sz="0" w:space="0" w:color="auto"/>
                                              </w:divBdr>
                                            </w:div>
                                            <w:div w:id="1479226365">
                                              <w:marLeft w:val="0"/>
                                              <w:marRight w:val="0"/>
                                              <w:marTop w:val="0"/>
                                              <w:marBottom w:val="0"/>
                                              <w:divBdr>
                                                <w:top w:val="none" w:sz="0" w:space="0" w:color="auto"/>
                                                <w:left w:val="none" w:sz="0" w:space="0" w:color="auto"/>
                                                <w:bottom w:val="none" w:sz="0" w:space="0" w:color="auto"/>
                                                <w:right w:val="none" w:sz="0" w:space="0" w:color="auto"/>
                                              </w:divBdr>
                                            </w:div>
                                            <w:div w:id="1970475548">
                                              <w:marLeft w:val="0"/>
                                              <w:marRight w:val="0"/>
                                              <w:marTop w:val="0"/>
                                              <w:marBottom w:val="0"/>
                                              <w:divBdr>
                                                <w:top w:val="none" w:sz="0" w:space="0" w:color="auto"/>
                                                <w:left w:val="none" w:sz="0" w:space="0" w:color="auto"/>
                                                <w:bottom w:val="none" w:sz="0" w:space="0" w:color="auto"/>
                                                <w:right w:val="none" w:sz="0" w:space="0" w:color="auto"/>
                                              </w:divBdr>
                                            </w:div>
                                            <w:div w:id="1400060312">
                                              <w:marLeft w:val="0"/>
                                              <w:marRight w:val="0"/>
                                              <w:marTop w:val="0"/>
                                              <w:marBottom w:val="0"/>
                                              <w:divBdr>
                                                <w:top w:val="none" w:sz="0" w:space="0" w:color="auto"/>
                                                <w:left w:val="none" w:sz="0" w:space="0" w:color="auto"/>
                                                <w:bottom w:val="none" w:sz="0" w:space="0" w:color="auto"/>
                                                <w:right w:val="none" w:sz="0" w:space="0" w:color="auto"/>
                                              </w:divBdr>
                                            </w:div>
                                            <w:div w:id="220138290">
                                              <w:marLeft w:val="0"/>
                                              <w:marRight w:val="0"/>
                                              <w:marTop w:val="0"/>
                                              <w:marBottom w:val="0"/>
                                              <w:divBdr>
                                                <w:top w:val="none" w:sz="0" w:space="0" w:color="auto"/>
                                                <w:left w:val="none" w:sz="0" w:space="0" w:color="auto"/>
                                                <w:bottom w:val="none" w:sz="0" w:space="0" w:color="auto"/>
                                                <w:right w:val="none" w:sz="0" w:space="0" w:color="auto"/>
                                              </w:divBdr>
                                            </w:div>
                                            <w:div w:id="2035108562">
                                              <w:marLeft w:val="0"/>
                                              <w:marRight w:val="0"/>
                                              <w:marTop w:val="0"/>
                                              <w:marBottom w:val="0"/>
                                              <w:divBdr>
                                                <w:top w:val="none" w:sz="0" w:space="0" w:color="auto"/>
                                                <w:left w:val="none" w:sz="0" w:space="0" w:color="auto"/>
                                                <w:bottom w:val="none" w:sz="0" w:space="0" w:color="auto"/>
                                                <w:right w:val="none" w:sz="0" w:space="0" w:color="auto"/>
                                              </w:divBdr>
                                            </w:div>
                                            <w:div w:id="1932811011">
                                              <w:marLeft w:val="0"/>
                                              <w:marRight w:val="0"/>
                                              <w:marTop w:val="0"/>
                                              <w:marBottom w:val="0"/>
                                              <w:divBdr>
                                                <w:top w:val="none" w:sz="0" w:space="0" w:color="auto"/>
                                                <w:left w:val="none" w:sz="0" w:space="0" w:color="auto"/>
                                                <w:bottom w:val="none" w:sz="0" w:space="0" w:color="auto"/>
                                                <w:right w:val="none" w:sz="0" w:space="0" w:color="auto"/>
                                              </w:divBdr>
                                            </w:div>
                                            <w:div w:id="591552318">
                                              <w:marLeft w:val="0"/>
                                              <w:marRight w:val="0"/>
                                              <w:marTop w:val="0"/>
                                              <w:marBottom w:val="0"/>
                                              <w:divBdr>
                                                <w:top w:val="none" w:sz="0" w:space="0" w:color="auto"/>
                                                <w:left w:val="none" w:sz="0" w:space="0" w:color="auto"/>
                                                <w:bottom w:val="none" w:sz="0" w:space="0" w:color="auto"/>
                                                <w:right w:val="none" w:sz="0" w:space="0" w:color="auto"/>
                                              </w:divBdr>
                                            </w:div>
                                            <w:div w:id="1657805552">
                                              <w:marLeft w:val="0"/>
                                              <w:marRight w:val="0"/>
                                              <w:marTop w:val="0"/>
                                              <w:marBottom w:val="0"/>
                                              <w:divBdr>
                                                <w:top w:val="none" w:sz="0" w:space="0" w:color="auto"/>
                                                <w:left w:val="none" w:sz="0" w:space="0" w:color="auto"/>
                                                <w:bottom w:val="none" w:sz="0" w:space="0" w:color="auto"/>
                                                <w:right w:val="none" w:sz="0" w:space="0" w:color="auto"/>
                                              </w:divBdr>
                                            </w:div>
                                            <w:div w:id="1949435157">
                                              <w:marLeft w:val="0"/>
                                              <w:marRight w:val="0"/>
                                              <w:marTop w:val="0"/>
                                              <w:marBottom w:val="0"/>
                                              <w:divBdr>
                                                <w:top w:val="none" w:sz="0" w:space="0" w:color="auto"/>
                                                <w:left w:val="none" w:sz="0" w:space="0" w:color="auto"/>
                                                <w:bottom w:val="none" w:sz="0" w:space="0" w:color="auto"/>
                                                <w:right w:val="none" w:sz="0" w:space="0" w:color="auto"/>
                                              </w:divBdr>
                                            </w:div>
                                            <w:div w:id="2054626">
                                              <w:marLeft w:val="0"/>
                                              <w:marRight w:val="0"/>
                                              <w:marTop w:val="0"/>
                                              <w:marBottom w:val="0"/>
                                              <w:divBdr>
                                                <w:top w:val="none" w:sz="0" w:space="0" w:color="auto"/>
                                                <w:left w:val="none" w:sz="0" w:space="0" w:color="auto"/>
                                                <w:bottom w:val="none" w:sz="0" w:space="0" w:color="auto"/>
                                                <w:right w:val="none" w:sz="0" w:space="0" w:color="auto"/>
                                              </w:divBdr>
                                            </w:div>
                                            <w:div w:id="1189758981">
                                              <w:marLeft w:val="0"/>
                                              <w:marRight w:val="0"/>
                                              <w:marTop w:val="0"/>
                                              <w:marBottom w:val="0"/>
                                              <w:divBdr>
                                                <w:top w:val="none" w:sz="0" w:space="0" w:color="auto"/>
                                                <w:left w:val="none" w:sz="0" w:space="0" w:color="auto"/>
                                                <w:bottom w:val="none" w:sz="0" w:space="0" w:color="auto"/>
                                                <w:right w:val="none" w:sz="0" w:space="0" w:color="auto"/>
                                              </w:divBdr>
                                            </w:div>
                                            <w:div w:id="1951355502">
                                              <w:marLeft w:val="0"/>
                                              <w:marRight w:val="0"/>
                                              <w:marTop w:val="0"/>
                                              <w:marBottom w:val="0"/>
                                              <w:divBdr>
                                                <w:top w:val="none" w:sz="0" w:space="0" w:color="auto"/>
                                                <w:left w:val="none" w:sz="0" w:space="0" w:color="auto"/>
                                                <w:bottom w:val="none" w:sz="0" w:space="0" w:color="auto"/>
                                                <w:right w:val="none" w:sz="0" w:space="0" w:color="auto"/>
                                              </w:divBdr>
                                            </w:div>
                                            <w:div w:id="1735270957">
                                              <w:marLeft w:val="0"/>
                                              <w:marRight w:val="0"/>
                                              <w:marTop w:val="0"/>
                                              <w:marBottom w:val="0"/>
                                              <w:divBdr>
                                                <w:top w:val="none" w:sz="0" w:space="0" w:color="auto"/>
                                                <w:left w:val="none" w:sz="0" w:space="0" w:color="auto"/>
                                                <w:bottom w:val="none" w:sz="0" w:space="0" w:color="auto"/>
                                                <w:right w:val="none" w:sz="0" w:space="0" w:color="auto"/>
                                              </w:divBdr>
                                            </w:div>
                                            <w:div w:id="447548739">
                                              <w:marLeft w:val="0"/>
                                              <w:marRight w:val="0"/>
                                              <w:marTop w:val="0"/>
                                              <w:marBottom w:val="0"/>
                                              <w:divBdr>
                                                <w:top w:val="none" w:sz="0" w:space="0" w:color="auto"/>
                                                <w:left w:val="none" w:sz="0" w:space="0" w:color="auto"/>
                                                <w:bottom w:val="none" w:sz="0" w:space="0" w:color="auto"/>
                                                <w:right w:val="none" w:sz="0" w:space="0" w:color="auto"/>
                                              </w:divBdr>
                                            </w:div>
                                            <w:div w:id="1143430473">
                                              <w:marLeft w:val="0"/>
                                              <w:marRight w:val="0"/>
                                              <w:marTop w:val="0"/>
                                              <w:marBottom w:val="0"/>
                                              <w:divBdr>
                                                <w:top w:val="none" w:sz="0" w:space="0" w:color="auto"/>
                                                <w:left w:val="none" w:sz="0" w:space="0" w:color="auto"/>
                                                <w:bottom w:val="none" w:sz="0" w:space="0" w:color="auto"/>
                                                <w:right w:val="none" w:sz="0" w:space="0" w:color="auto"/>
                                              </w:divBdr>
                                            </w:div>
                                            <w:div w:id="1541699502">
                                              <w:marLeft w:val="0"/>
                                              <w:marRight w:val="0"/>
                                              <w:marTop w:val="0"/>
                                              <w:marBottom w:val="0"/>
                                              <w:divBdr>
                                                <w:top w:val="none" w:sz="0" w:space="0" w:color="auto"/>
                                                <w:left w:val="none" w:sz="0" w:space="0" w:color="auto"/>
                                                <w:bottom w:val="none" w:sz="0" w:space="0" w:color="auto"/>
                                                <w:right w:val="none" w:sz="0" w:space="0" w:color="auto"/>
                                              </w:divBdr>
                                            </w:div>
                                            <w:div w:id="121728284">
                                              <w:marLeft w:val="0"/>
                                              <w:marRight w:val="0"/>
                                              <w:marTop w:val="0"/>
                                              <w:marBottom w:val="0"/>
                                              <w:divBdr>
                                                <w:top w:val="none" w:sz="0" w:space="0" w:color="auto"/>
                                                <w:left w:val="none" w:sz="0" w:space="0" w:color="auto"/>
                                                <w:bottom w:val="none" w:sz="0" w:space="0" w:color="auto"/>
                                                <w:right w:val="none" w:sz="0" w:space="0" w:color="auto"/>
                                              </w:divBdr>
                                            </w:div>
                                            <w:div w:id="1712462689">
                                              <w:marLeft w:val="0"/>
                                              <w:marRight w:val="0"/>
                                              <w:marTop w:val="0"/>
                                              <w:marBottom w:val="0"/>
                                              <w:divBdr>
                                                <w:top w:val="none" w:sz="0" w:space="0" w:color="auto"/>
                                                <w:left w:val="none" w:sz="0" w:space="0" w:color="auto"/>
                                                <w:bottom w:val="none" w:sz="0" w:space="0" w:color="auto"/>
                                                <w:right w:val="none" w:sz="0" w:space="0" w:color="auto"/>
                                              </w:divBdr>
                                            </w:div>
                                            <w:div w:id="2051495345">
                                              <w:marLeft w:val="0"/>
                                              <w:marRight w:val="0"/>
                                              <w:marTop w:val="0"/>
                                              <w:marBottom w:val="0"/>
                                              <w:divBdr>
                                                <w:top w:val="none" w:sz="0" w:space="0" w:color="auto"/>
                                                <w:left w:val="none" w:sz="0" w:space="0" w:color="auto"/>
                                                <w:bottom w:val="none" w:sz="0" w:space="0" w:color="auto"/>
                                                <w:right w:val="none" w:sz="0" w:space="0" w:color="auto"/>
                                              </w:divBdr>
                                            </w:div>
                                            <w:div w:id="254831201">
                                              <w:marLeft w:val="0"/>
                                              <w:marRight w:val="0"/>
                                              <w:marTop w:val="0"/>
                                              <w:marBottom w:val="0"/>
                                              <w:divBdr>
                                                <w:top w:val="none" w:sz="0" w:space="0" w:color="auto"/>
                                                <w:left w:val="none" w:sz="0" w:space="0" w:color="auto"/>
                                                <w:bottom w:val="none" w:sz="0" w:space="0" w:color="auto"/>
                                                <w:right w:val="none" w:sz="0" w:space="0" w:color="auto"/>
                                              </w:divBdr>
                                            </w:div>
                                            <w:div w:id="843545801">
                                              <w:marLeft w:val="0"/>
                                              <w:marRight w:val="0"/>
                                              <w:marTop w:val="0"/>
                                              <w:marBottom w:val="0"/>
                                              <w:divBdr>
                                                <w:top w:val="none" w:sz="0" w:space="0" w:color="auto"/>
                                                <w:left w:val="none" w:sz="0" w:space="0" w:color="auto"/>
                                                <w:bottom w:val="none" w:sz="0" w:space="0" w:color="auto"/>
                                                <w:right w:val="none" w:sz="0" w:space="0" w:color="auto"/>
                                              </w:divBdr>
                                            </w:div>
                                            <w:div w:id="1584871966">
                                              <w:marLeft w:val="0"/>
                                              <w:marRight w:val="0"/>
                                              <w:marTop w:val="0"/>
                                              <w:marBottom w:val="0"/>
                                              <w:divBdr>
                                                <w:top w:val="none" w:sz="0" w:space="0" w:color="auto"/>
                                                <w:left w:val="none" w:sz="0" w:space="0" w:color="auto"/>
                                                <w:bottom w:val="none" w:sz="0" w:space="0" w:color="auto"/>
                                                <w:right w:val="none" w:sz="0" w:space="0" w:color="auto"/>
                                              </w:divBdr>
                                            </w:div>
                                            <w:div w:id="679505362">
                                              <w:marLeft w:val="0"/>
                                              <w:marRight w:val="0"/>
                                              <w:marTop w:val="0"/>
                                              <w:marBottom w:val="0"/>
                                              <w:divBdr>
                                                <w:top w:val="none" w:sz="0" w:space="0" w:color="auto"/>
                                                <w:left w:val="none" w:sz="0" w:space="0" w:color="auto"/>
                                                <w:bottom w:val="none" w:sz="0" w:space="0" w:color="auto"/>
                                                <w:right w:val="none" w:sz="0" w:space="0" w:color="auto"/>
                                              </w:divBdr>
                                            </w:div>
                                            <w:div w:id="917521387">
                                              <w:marLeft w:val="0"/>
                                              <w:marRight w:val="0"/>
                                              <w:marTop w:val="0"/>
                                              <w:marBottom w:val="0"/>
                                              <w:divBdr>
                                                <w:top w:val="none" w:sz="0" w:space="0" w:color="auto"/>
                                                <w:left w:val="none" w:sz="0" w:space="0" w:color="auto"/>
                                                <w:bottom w:val="none" w:sz="0" w:space="0" w:color="auto"/>
                                                <w:right w:val="none" w:sz="0" w:space="0" w:color="auto"/>
                                              </w:divBdr>
                                            </w:div>
                                            <w:div w:id="788477108">
                                              <w:marLeft w:val="0"/>
                                              <w:marRight w:val="0"/>
                                              <w:marTop w:val="0"/>
                                              <w:marBottom w:val="0"/>
                                              <w:divBdr>
                                                <w:top w:val="none" w:sz="0" w:space="0" w:color="auto"/>
                                                <w:left w:val="none" w:sz="0" w:space="0" w:color="auto"/>
                                                <w:bottom w:val="none" w:sz="0" w:space="0" w:color="auto"/>
                                                <w:right w:val="none" w:sz="0" w:space="0" w:color="auto"/>
                                              </w:divBdr>
                                            </w:div>
                                            <w:div w:id="1838686437">
                                              <w:marLeft w:val="0"/>
                                              <w:marRight w:val="0"/>
                                              <w:marTop w:val="0"/>
                                              <w:marBottom w:val="0"/>
                                              <w:divBdr>
                                                <w:top w:val="none" w:sz="0" w:space="0" w:color="auto"/>
                                                <w:left w:val="none" w:sz="0" w:space="0" w:color="auto"/>
                                                <w:bottom w:val="none" w:sz="0" w:space="0" w:color="auto"/>
                                                <w:right w:val="none" w:sz="0" w:space="0" w:color="auto"/>
                                              </w:divBdr>
                                            </w:div>
                                            <w:div w:id="130758955">
                                              <w:marLeft w:val="0"/>
                                              <w:marRight w:val="0"/>
                                              <w:marTop w:val="0"/>
                                              <w:marBottom w:val="0"/>
                                              <w:divBdr>
                                                <w:top w:val="none" w:sz="0" w:space="0" w:color="auto"/>
                                                <w:left w:val="none" w:sz="0" w:space="0" w:color="auto"/>
                                                <w:bottom w:val="none" w:sz="0" w:space="0" w:color="auto"/>
                                                <w:right w:val="none" w:sz="0" w:space="0" w:color="auto"/>
                                              </w:divBdr>
                                            </w:div>
                                            <w:div w:id="1262760215">
                                              <w:marLeft w:val="0"/>
                                              <w:marRight w:val="0"/>
                                              <w:marTop w:val="0"/>
                                              <w:marBottom w:val="0"/>
                                              <w:divBdr>
                                                <w:top w:val="none" w:sz="0" w:space="0" w:color="auto"/>
                                                <w:left w:val="none" w:sz="0" w:space="0" w:color="auto"/>
                                                <w:bottom w:val="none" w:sz="0" w:space="0" w:color="auto"/>
                                                <w:right w:val="none" w:sz="0" w:space="0" w:color="auto"/>
                                              </w:divBdr>
                                            </w:div>
                                            <w:div w:id="1576938074">
                                              <w:marLeft w:val="0"/>
                                              <w:marRight w:val="0"/>
                                              <w:marTop w:val="0"/>
                                              <w:marBottom w:val="0"/>
                                              <w:divBdr>
                                                <w:top w:val="none" w:sz="0" w:space="0" w:color="auto"/>
                                                <w:left w:val="none" w:sz="0" w:space="0" w:color="auto"/>
                                                <w:bottom w:val="none" w:sz="0" w:space="0" w:color="auto"/>
                                                <w:right w:val="none" w:sz="0" w:space="0" w:color="auto"/>
                                              </w:divBdr>
                                            </w:div>
                                            <w:div w:id="1324435322">
                                              <w:marLeft w:val="0"/>
                                              <w:marRight w:val="0"/>
                                              <w:marTop w:val="0"/>
                                              <w:marBottom w:val="0"/>
                                              <w:divBdr>
                                                <w:top w:val="none" w:sz="0" w:space="0" w:color="auto"/>
                                                <w:left w:val="none" w:sz="0" w:space="0" w:color="auto"/>
                                                <w:bottom w:val="none" w:sz="0" w:space="0" w:color="auto"/>
                                                <w:right w:val="none" w:sz="0" w:space="0" w:color="auto"/>
                                              </w:divBdr>
                                            </w:div>
                                            <w:div w:id="718165266">
                                              <w:marLeft w:val="0"/>
                                              <w:marRight w:val="0"/>
                                              <w:marTop w:val="0"/>
                                              <w:marBottom w:val="0"/>
                                              <w:divBdr>
                                                <w:top w:val="none" w:sz="0" w:space="0" w:color="auto"/>
                                                <w:left w:val="none" w:sz="0" w:space="0" w:color="auto"/>
                                                <w:bottom w:val="none" w:sz="0" w:space="0" w:color="auto"/>
                                                <w:right w:val="none" w:sz="0" w:space="0" w:color="auto"/>
                                              </w:divBdr>
                                            </w:div>
                                            <w:div w:id="6616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18.130.34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leg.wa.gov/RCW/default.aspx?cite=9.96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HSQAComplaintIntake@doh.wa.gov" TargetMode="External"/><Relationship Id="rId5" Type="http://schemas.openxmlformats.org/officeDocument/2006/relationships/endnotes" Target="endnotes.xml"/><Relationship Id="rId10" Type="http://schemas.openxmlformats.org/officeDocument/2006/relationships/hyperlink" Target="http://app.leg.wa.gov/RCW/default.aspx?cite=19.68" TargetMode="External"/><Relationship Id="rId4" Type="http://schemas.openxmlformats.org/officeDocument/2006/relationships/footnotes" Target="footnotes.xml"/><Relationship Id="rId9" Type="http://schemas.openxmlformats.org/officeDocument/2006/relationships/hyperlink" Target="http://app.leg.wa.gov/RCW/default.aspx?cite=9.96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Irwin</dc:creator>
  <cp:lastModifiedBy>Sonja Devaney</cp:lastModifiedBy>
  <cp:revision>2</cp:revision>
  <cp:lastPrinted>2020-04-02T16:22:00Z</cp:lastPrinted>
  <dcterms:created xsi:type="dcterms:W3CDTF">2020-11-02T22:57:00Z</dcterms:created>
  <dcterms:modified xsi:type="dcterms:W3CDTF">2020-11-02T22:57:00Z</dcterms:modified>
</cp:coreProperties>
</file>